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AB602">
      <w:pPr>
        <w:adjustRightInd w:val="0"/>
        <w:snapToGrid w:val="0"/>
        <w:spacing w:line="440" w:lineRule="exact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 w14:paraId="70BD570B">
      <w:pPr>
        <w:spacing w:line="76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浙江财经大学党校经济学院第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华文中宋" w:eastAsia="方正小标宋简体"/>
          <w:sz w:val="44"/>
          <w:szCs w:val="44"/>
        </w:rPr>
        <w:t>期党员培训班课程安排</w:t>
      </w:r>
    </w:p>
    <w:p w14:paraId="5DCE0465">
      <w:pPr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 xml:space="preserve"> </w:t>
      </w:r>
    </w:p>
    <w:tbl>
      <w:tblPr>
        <w:tblStyle w:val="4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2116"/>
        <w:gridCol w:w="3778"/>
        <w:gridCol w:w="1307"/>
        <w:gridCol w:w="1395"/>
      </w:tblGrid>
      <w:tr w14:paraId="68E8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D53BF">
            <w:pPr>
              <w:jc w:val="center"/>
              <w:rPr>
                <w:rFonts w:hint="eastAsia" w:ascii="仿宋_GB2312"/>
                <w:szCs w:val="22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98E0">
            <w:pPr>
              <w:jc w:val="center"/>
              <w:rPr>
                <w:rFonts w:hint="eastAsia" w:ascii="仿宋_GB2312"/>
                <w:b/>
                <w:szCs w:val="22"/>
              </w:rPr>
            </w:pPr>
            <w:r>
              <w:rPr>
                <w:rFonts w:hint="eastAsia" w:ascii="仿宋_GB2312"/>
                <w:b/>
                <w:szCs w:val="22"/>
              </w:rPr>
              <w:t>时  间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1D51">
            <w:pPr>
              <w:jc w:val="center"/>
              <w:rPr>
                <w:rFonts w:hint="eastAsia" w:ascii="仿宋_GB2312"/>
                <w:b/>
                <w:szCs w:val="22"/>
              </w:rPr>
            </w:pPr>
            <w:r>
              <w:rPr>
                <w:rFonts w:hint="eastAsia" w:ascii="仿宋_GB2312"/>
                <w:b/>
                <w:szCs w:val="22"/>
              </w:rPr>
              <w:t>内  容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09BC0">
            <w:pPr>
              <w:jc w:val="center"/>
              <w:rPr>
                <w:rFonts w:hint="eastAsia" w:ascii="仿宋_GB2312"/>
                <w:b/>
                <w:szCs w:val="22"/>
              </w:rPr>
            </w:pPr>
            <w:r>
              <w:rPr>
                <w:rFonts w:hint="eastAsia" w:ascii="仿宋_GB2312"/>
                <w:b/>
                <w:szCs w:val="22"/>
              </w:rPr>
              <w:t>主讲人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7291E">
            <w:pPr>
              <w:ind w:firstLine="158" w:firstLineChars="50"/>
              <w:jc w:val="center"/>
              <w:rPr>
                <w:rFonts w:hint="eastAsia" w:ascii="仿宋_GB2312"/>
                <w:b/>
                <w:szCs w:val="22"/>
              </w:rPr>
            </w:pPr>
            <w:r>
              <w:rPr>
                <w:rFonts w:hint="eastAsia" w:ascii="仿宋_GB2312"/>
                <w:b/>
                <w:szCs w:val="22"/>
              </w:rPr>
              <w:t>地  点</w:t>
            </w:r>
          </w:p>
        </w:tc>
      </w:tr>
      <w:tr w14:paraId="1CDC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A125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第一讲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10FC2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3月1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日</w:t>
            </w:r>
          </w:p>
          <w:p w14:paraId="5288F977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（周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）</w:t>
            </w:r>
          </w:p>
          <w:p w14:paraId="6851E4FD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13:40-14:40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E6547">
            <w:pPr>
              <w:widowControl/>
              <w:jc w:val="center"/>
              <w:rPr>
                <w:rFonts w:hint="eastAsia" w:cs="仿宋_GB2312"/>
                <w:szCs w:val="32"/>
              </w:rPr>
            </w:pPr>
            <w:r>
              <w:rPr>
                <w:rFonts w:hint="eastAsia" w:cs="仿宋_GB2312"/>
                <w:szCs w:val="32"/>
              </w:rPr>
              <w:t>筑牢战斗堡垒，践行正确政绩观</w:t>
            </w:r>
            <w:r>
              <w:rPr>
                <w:rFonts w:hint="eastAsia" w:cs="仿宋_GB2312"/>
                <w:szCs w:val="32"/>
                <w:lang w:eastAsia="zh-CN"/>
              </w:rPr>
              <w:t>——</w:t>
            </w:r>
            <w:r>
              <w:rPr>
                <w:rFonts w:hint="eastAsia" w:cs="仿宋_GB2312"/>
                <w:szCs w:val="32"/>
              </w:rPr>
              <w:t>基层党组织规范化建设的思考与体会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7EA2D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段雪辉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EBB2">
            <w:pPr>
              <w:pStyle w:val="3"/>
              <w:spacing w:before="0" w:beforeAutospacing="0" w:after="0" w:afterAutospacing="0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3-202</w:t>
            </w:r>
          </w:p>
        </w:tc>
      </w:tr>
      <w:tr w14:paraId="3C09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6B648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第二讲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7C72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3月1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日</w:t>
            </w:r>
          </w:p>
          <w:p w14:paraId="2DE2D0E9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（周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）</w:t>
            </w:r>
          </w:p>
          <w:p w14:paraId="645F7579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14:45-15:45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22D65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做坚定马克思主义信仰的浙财青年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53B80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吴翼泽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F9FB3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3-202</w:t>
            </w:r>
          </w:p>
        </w:tc>
      </w:tr>
      <w:tr w14:paraId="5811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40711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第三讲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6A852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3月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日</w:t>
            </w:r>
          </w:p>
          <w:p w14:paraId="209B1C4B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（周二）</w:t>
            </w:r>
          </w:p>
          <w:p w14:paraId="16085E66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13:40-14:40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5230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待定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F05A">
            <w:pPr>
              <w:pStyle w:val="3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朱旭明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BDD1F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3-202</w:t>
            </w:r>
          </w:p>
        </w:tc>
      </w:tr>
      <w:tr w14:paraId="24BF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AC180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第四讲</w:t>
            </w:r>
          </w:p>
        </w:tc>
        <w:tc>
          <w:tcPr>
            <w:tcW w:w="2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498E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3月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日</w:t>
            </w:r>
          </w:p>
          <w:p w14:paraId="41F4A53F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（周二）</w:t>
            </w:r>
          </w:p>
          <w:p w14:paraId="751CD565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14:45-15:45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87FF4">
            <w:pPr>
              <w:pStyle w:val="3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待定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1EBC">
            <w:pPr>
              <w:pStyle w:val="3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杨剑勇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4685"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3-202</w:t>
            </w:r>
          </w:p>
        </w:tc>
      </w:tr>
    </w:tbl>
    <w:p w14:paraId="1FDD9687">
      <w:pPr>
        <w:rPr>
          <w:rFonts w:hint="eastAsia"/>
          <w:b/>
          <w:bCs/>
        </w:rPr>
      </w:pPr>
      <w:r>
        <w:rPr>
          <w:rFonts w:hint="eastAsia"/>
          <w:b/>
          <w:bCs/>
        </w:rPr>
        <w:t>如遇课程时间地点变更，将在钉钉群内通知。</w:t>
      </w:r>
    </w:p>
    <w:p w14:paraId="3DFBBE6D">
      <w:pPr>
        <w:adjustRightInd w:val="0"/>
        <w:snapToGrid w:val="0"/>
        <w:spacing w:line="312" w:lineRule="auto"/>
        <w:ind w:firstLine="4939" w:firstLineChars="1563"/>
        <w:rPr>
          <w:rFonts w:ascii="仿宋_GB2312" w:hAnsi="仿宋"/>
          <w:color w:val="000000"/>
          <w:kern w:val="0"/>
          <w:szCs w:val="32"/>
        </w:rPr>
      </w:pPr>
    </w:p>
    <w:p w14:paraId="3653E2A7">
      <w:pPr>
        <w:adjustRightInd w:val="0"/>
        <w:snapToGrid w:val="0"/>
        <w:spacing w:line="312" w:lineRule="auto"/>
        <w:ind w:firstLine="4939" w:firstLineChars="1563"/>
        <w:rPr>
          <w:rFonts w:ascii="仿宋_GB2312" w:hAnsi="仿宋"/>
          <w:color w:val="000000"/>
          <w:kern w:val="0"/>
          <w:szCs w:val="32"/>
        </w:rPr>
      </w:pPr>
    </w:p>
    <w:p w14:paraId="79F712D6">
      <w:pPr>
        <w:adjustRightInd w:val="0"/>
        <w:snapToGrid w:val="0"/>
        <w:spacing w:line="312" w:lineRule="auto"/>
        <w:ind w:firstLine="4939" w:firstLineChars="1563"/>
        <w:rPr>
          <w:rFonts w:ascii="仿宋_GB2312" w:hAnsi="仿宋"/>
          <w:color w:val="000000"/>
          <w:kern w:val="0"/>
          <w:szCs w:val="32"/>
        </w:rPr>
      </w:pPr>
    </w:p>
    <w:p w14:paraId="2B161729">
      <w:pPr>
        <w:snapToGrid w:val="0"/>
        <w:spacing w:line="360" w:lineRule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br w:type="page"/>
      </w:r>
      <w:r>
        <w:rPr>
          <w:rFonts w:hint="eastAsia" w:ascii="黑体" w:hAnsi="黑体" w:eastAsia="黑体"/>
          <w:szCs w:val="32"/>
        </w:rPr>
        <w:t>附件2</w:t>
      </w:r>
    </w:p>
    <w:p w14:paraId="6FBAAD34">
      <w:pPr>
        <w:adjustRightInd w:val="0"/>
        <w:snapToGrid w:val="0"/>
        <w:spacing w:line="76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浙江财经大学党校经济学院</w:t>
      </w:r>
    </w:p>
    <w:p w14:paraId="6160C746">
      <w:pPr>
        <w:adjustRightInd w:val="0"/>
        <w:snapToGrid w:val="0"/>
        <w:spacing w:line="760" w:lineRule="exact"/>
        <w:jc w:val="center"/>
        <w:rPr>
          <w:rFonts w:hint="eastAsia" w:ascii="方正小标宋简体" w:hAnsi="华文中宋" w:eastAsia="方正小标宋简体"/>
          <w:sz w:val="44"/>
          <w:szCs w:val="44"/>
          <w:highlight w:val="yellow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第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九</w:t>
      </w:r>
      <w:r>
        <w:rPr>
          <w:rFonts w:hint="eastAsia" w:ascii="方正小标宋简体" w:hAnsi="华文中宋" w:eastAsia="方正小标宋简体"/>
          <w:sz w:val="44"/>
          <w:szCs w:val="44"/>
        </w:rPr>
        <w:t>期党员培训班学员名单</w:t>
      </w:r>
    </w:p>
    <w:p w14:paraId="752E6781">
      <w:pPr>
        <w:snapToGrid w:val="0"/>
        <w:spacing w:line="360" w:lineRule="auto"/>
        <w:jc w:val="left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 xml:space="preserve"> </w:t>
      </w:r>
    </w:p>
    <w:p w14:paraId="62EAD327">
      <w:pPr>
        <w:adjustRightInd w:val="0"/>
        <w:snapToGrid w:val="0"/>
        <w:spacing w:line="336" w:lineRule="auto"/>
        <w:jc w:val="left"/>
        <w:rPr>
          <w:rFonts w:hint="eastAsia" w:ascii="仿宋_GB2312"/>
          <w:b/>
          <w:color w:val="0000FF"/>
          <w:szCs w:val="32"/>
        </w:rPr>
      </w:pPr>
      <w:r>
        <w:rPr>
          <w:rFonts w:hint="eastAsia" w:ascii="仿宋_GB2312"/>
          <w:b/>
          <w:szCs w:val="32"/>
        </w:rPr>
        <w:t>总人数：28人</w:t>
      </w:r>
    </w:p>
    <w:p w14:paraId="1C4DF2A5">
      <w:pPr>
        <w:adjustRightInd w:val="0"/>
        <w:snapToGrid w:val="0"/>
        <w:spacing w:line="336" w:lineRule="auto"/>
        <w:jc w:val="left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>本科生第一党支部（6人）</w:t>
      </w:r>
    </w:p>
    <w:p w14:paraId="58700701">
      <w:pPr>
        <w:adjustRightInd w:val="0"/>
        <w:snapToGrid w:val="0"/>
        <w:spacing w:line="336" w:lineRule="auto"/>
        <w:rPr>
          <w:rFonts w:ascii="仿宋_GB2312"/>
          <w:szCs w:val="32"/>
        </w:rPr>
      </w:pP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>2</w:t>
      </w:r>
      <w:r>
        <w:rPr>
          <w:rFonts w:ascii="仿宋_GB2312"/>
          <w:szCs w:val="32"/>
        </w:rPr>
        <w:t>经济学2班（</w:t>
      </w:r>
      <w:r>
        <w:rPr>
          <w:rFonts w:hint="eastAsia" w:ascii="仿宋_GB2312"/>
          <w:szCs w:val="32"/>
        </w:rPr>
        <w:t>3</w:t>
      </w:r>
      <w:r>
        <w:rPr>
          <w:rFonts w:ascii="仿宋_GB2312"/>
          <w:szCs w:val="32"/>
        </w:rPr>
        <w:t>人）</w:t>
      </w:r>
    </w:p>
    <w:p w14:paraId="741A1488">
      <w:pPr>
        <w:adjustRightInd w:val="0"/>
        <w:snapToGrid w:val="0"/>
        <w:spacing w:line="336" w:lineRule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王李沁歆、</w:t>
      </w:r>
      <w:r>
        <w:rPr>
          <w:rFonts w:ascii="仿宋_GB2312"/>
          <w:szCs w:val="32"/>
        </w:rPr>
        <w:t>毛睿</w:t>
      </w:r>
      <w:r>
        <w:rPr>
          <w:rFonts w:hint="eastAsia" w:ascii="仿宋_GB2312"/>
          <w:szCs w:val="32"/>
        </w:rPr>
        <w:t>、</w:t>
      </w:r>
      <w:r>
        <w:rPr>
          <w:rFonts w:ascii="仿宋_GB2312"/>
          <w:szCs w:val="32"/>
        </w:rPr>
        <w:t>李佳岭</w:t>
      </w:r>
    </w:p>
    <w:p w14:paraId="6C5DAE63">
      <w:pPr>
        <w:adjustRightInd w:val="0"/>
        <w:snapToGrid w:val="0"/>
        <w:spacing w:line="336" w:lineRule="auto"/>
        <w:rPr>
          <w:rFonts w:hint="eastAsia" w:ascii="仿宋_GB2312"/>
          <w:szCs w:val="32"/>
        </w:rPr>
      </w:pPr>
      <w:r>
        <w:rPr>
          <w:rFonts w:ascii="仿宋_GB2312"/>
          <w:szCs w:val="32"/>
        </w:rPr>
        <w:t>22</w:t>
      </w:r>
      <w:r>
        <w:rPr>
          <w:rFonts w:hint="eastAsia" w:ascii="仿宋_GB2312"/>
          <w:szCs w:val="32"/>
        </w:rPr>
        <w:t>经济学3班（2人）</w:t>
      </w:r>
    </w:p>
    <w:p w14:paraId="3AAF09B8">
      <w:pPr>
        <w:adjustRightInd w:val="0"/>
        <w:snapToGrid w:val="0"/>
        <w:spacing w:line="336" w:lineRule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吴陈凌、张璐燕</w:t>
      </w:r>
    </w:p>
    <w:p w14:paraId="2C65D31F">
      <w:pPr>
        <w:adjustRightInd w:val="0"/>
        <w:snapToGrid w:val="0"/>
        <w:spacing w:line="336" w:lineRule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23经济3班（</w:t>
      </w:r>
      <w:r>
        <w:rPr>
          <w:rFonts w:ascii="仿宋_GB2312"/>
          <w:szCs w:val="32"/>
        </w:rPr>
        <w:t>1</w:t>
      </w:r>
      <w:r>
        <w:rPr>
          <w:rFonts w:hint="eastAsia" w:ascii="仿宋_GB2312"/>
          <w:szCs w:val="32"/>
        </w:rPr>
        <w:t>人）</w:t>
      </w:r>
    </w:p>
    <w:p w14:paraId="09AA0DD6">
      <w:pPr>
        <w:adjustRightInd w:val="0"/>
        <w:snapToGrid w:val="0"/>
        <w:spacing w:line="336" w:lineRule="auto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林晓静</w:t>
      </w:r>
    </w:p>
    <w:p w14:paraId="407480E7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b/>
          <w:szCs w:val="32"/>
        </w:rPr>
        <w:t>本科生第二党支部（3人）</w:t>
      </w:r>
    </w:p>
    <w:p w14:paraId="55E0CABC">
      <w:pPr>
        <w:adjustRightInd w:val="0"/>
        <w:snapToGrid w:val="0"/>
        <w:spacing w:line="336" w:lineRule="auto"/>
        <w:jc w:val="left"/>
        <w:rPr>
          <w:rFonts w:ascii="仿宋_GB2312"/>
          <w:szCs w:val="32"/>
        </w:rPr>
      </w:pP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>2</w:t>
      </w:r>
      <w:r>
        <w:rPr>
          <w:rFonts w:ascii="仿宋_GB2312"/>
          <w:szCs w:val="32"/>
        </w:rPr>
        <w:t>国贸（1人）</w:t>
      </w:r>
    </w:p>
    <w:p w14:paraId="6353CD8B">
      <w:pPr>
        <w:adjustRightInd w:val="0"/>
        <w:snapToGrid w:val="0"/>
        <w:spacing w:line="336" w:lineRule="auto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张雨欣</w:t>
      </w:r>
      <w:r>
        <w:rPr>
          <w:rFonts w:ascii="仿宋_GB2312"/>
          <w:szCs w:val="32"/>
        </w:rPr>
        <w:t xml:space="preserve"> </w:t>
      </w:r>
    </w:p>
    <w:p w14:paraId="0D2FA3AB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>3</w:t>
      </w:r>
      <w:r>
        <w:rPr>
          <w:rFonts w:ascii="仿宋_GB2312"/>
          <w:szCs w:val="32"/>
        </w:rPr>
        <w:t>经济</w:t>
      </w:r>
      <w:r>
        <w:rPr>
          <w:rFonts w:hint="eastAsia" w:ascii="仿宋_GB2312"/>
          <w:szCs w:val="32"/>
        </w:rPr>
        <w:t>创新</w:t>
      </w:r>
      <w:r>
        <w:rPr>
          <w:rFonts w:ascii="仿宋_GB2312"/>
          <w:szCs w:val="32"/>
        </w:rPr>
        <w:t>班（</w:t>
      </w:r>
      <w:r>
        <w:rPr>
          <w:rFonts w:hint="eastAsia" w:ascii="仿宋_GB2312"/>
          <w:szCs w:val="32"/>
        </w:rPr>
        <w:t>2</w:t>
      </w:r>
      <w:r>
        <w:rPr>
          <w:rFonts w:ascii="仿宋_GB2312"/>
          <w:szCs w:val="32"/>
        </w:rPr>
        <w:t>人）</w:t>
      </w:r>
    </w:p>
    <w:p w14:paraId="0E8CDD41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梁行知、黄思甜</w:t>
      </w:r>
    </w:p>
    <w:p w14:paraId="000FBE64">
      <w:pPr>
        <w:adjustRightInd w:val="0"/>
        <w:snapToGrid w:val="0"/>
        <w:spacing w:line="336" w:lineRule="auto"/>
        <w:jc w:val="left"/>
        <w:rPr>
          <w:rFonts w:ascii="仿宋_GB2312"/>
          <w:b/>
          <w:szCs w:val="32"/>
        </w:rPr>
      </w:pPr>
      <w:r>
        <w:rPr>
          <w:rFonts w:hint="eastAsia" w:ascii="仿宋_GB2312"/>
          <w:b/>
          <w:szCs w:val="32"/>
        </w:rPr>
        <w:t>本科生第三支部（5人）</w:t>
      </w:r>
    </w:p>
    <w:p w14:paraId="47BDE107">
      <w:pPr>
        <w:adjustRightInd w:val="0"/>
        <w:snapToGrid w:val="0"/>
        <w:spacing w:line="336" w:lineRule="auto"/>
        <w:jc w:val="left"/>
        <w:rPr>
          <w:rFonts w:ascii="仿宋_GB2312"/>
          <w:szCs w:val="32"/>
        </w:rPr>
      </w:pPr>
      <w:r>
        <w:rPr>
          <w:rFonts w:ascii="仿宋_GB2312"/>
          <w:szCs w:val="32"/>
        </w:rPr>
        <w:t>22经济学</w:t>
      </w:r>
      <w:r>
        <w:rPr>
          <w:rFonts w:hint="eastAsia" w:ascii="仿宋_GB2312"/>
          <w:szCs w:val="32"/>
        </w:rPr>
        <w:t>4</w:t>
      </w:r>
      <w:r>
        <w:rPr>
          <w:rFonts w:ascii="仿宋_GB2312"/>
          <w:szCs w:val="32"/>
        </w:rPr>
        <w:t>班（</w:t>
      </w:r>
      <w:r>
        <w:rPr>
          <w:rFonts w:hint="eastAsia" w:ascii="仿宋_GB2312"/>
          <w:szCs w:val="32"/>
        </w:rPr>
        <w:t>1</w:t>
      </w:r>
      <w:r>
        <w:rPr>
          <w:rFonts w:ascii="仿宋_GB2312"/>
          <w:szCs w:val="32"/>
        </w:rPr>
        <w:t>人）</w:t>
      </w:r>
    </w:p>
    <w:p w14:paraId="39B3A908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刘思诺</w:t>
      </w:r>
    </w:p>
    <w:p w14:paraId="65FE37A9">
      <w:pPr>
        <w:adjustRightInd w:val="0"/>
        <w:snapToGrid w:val="0"/>
        <w:spacing w:line="336" w:lineRule="auto"/>
        <w:jc w:val="left"/>
        <w:rPr>
          <w:rFonts w:ascii="仿宋_GB2312"/>
          <w:szCs w:val="32"/>
        </w:rPr>
      </w:pPr>
      <w:r>
        <w:rPr>
          <w:rFonts w:ascii="仿宋_GB2312"/>
          <w:szCs w:val="32"/>
        </w:rPr>
        <w:t>22经济学</w:t>
      </w:r>
      <w:r>
        <w:rPr>
          <w:rFonts w:hint="eastAsia" w:ascii="仿宋_GB2312"/>
          <w:szCs w:val="32"/>
        </w:rPr>
        <w:t>5</w:t>
      </w:r>
      <w:r>
        <w:rPr>
          <w:rFonts w:ascii="仿宋_GB2312"/>
          <w:szCs w:val="32"/>
        </w:rPr>
        <w:t>班（</w:t>
      </w:r>
      <w:r>
        <w:rPr>
          <w:rFonts w:hint="eastAsia" w:ascii="仿宋_GB2312"/>
          <w:szCs w:val="32"/>
        </w:rPr>
        <w:t>2</w:t>
      </w:r>
      <w:r>
        <w:rPr>
          <w:rFonts w:ascii="仿宋_GB2312"/>
          <w:szCs w:val="32"/>
        </w:rPr>
        <w:t>人）</w:t>
      </w:r>
    </w:p>
    <w:p w14:paraId="28CBFBE1">
      <w:pPr>
        <w:adjustRightInd w:val="0"/>
        <w:snapToGrid w:val="0"/>
        <w:spacing w:line="336" w:lineRule="auto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严昕、傅向东</w:t>
      </w:r>
    </w:p>
    <w:p w14:paraId="16CC6725">
      <w:pPr>
        <w:adjustRightInd w:val="0"/>
        <w:snapToGrid w:val="0"/>
        <w:spacing w:line="336" w:lineRule="auto"/>
        <w:jc w:val="left"/>
        <w:rPr>
          <w:rFonts w:ascii="微软雅黑" w:hAnsi="微软雅黑" w:eastAsia="微软雅黑" w:cs="微软雅黑"/>
          <w:szCs w:val="32"/>
        </w:rPr>
      </w:pPr>
      <w:r>
        <w:rPr>
          <w:rFonts w:ascii="仿宋_GB2312"/>
          <w:szCs w:val="32"/>
        </w:rPr>
        <w:t>22</w:t>
      </w:r>
      <w:r>
        <w:rPr>
          <w:rFonts w:hint="eastAsia" w:ascii="仿宋_GB2312"/>
          <w:szCs w:val="32"/>
        </w:rPr>
        <w:t>经济学6</w:t>
      </w:r>
      <w:r>
        <w:rPr>
          <w:rFonts w:ascii="仿宋_GB2312"/>
          <w:szCs w:val="32"/>
        </w:rPr>
        <w:t>班（</w:t>
      </w:r>
      <w:r>
        <w:rPr>
          <w:rFonts w:hint="eastAsia" w:ascii="仿宋_GB2312"/>
          <w:szCs w:val="32"/>
        </w:rPr>
        <w:t>1</w:t>
      </w:r>
      <w:r>
        <w:rPr>
          <w:rFonts w:ascii="仿宋_GB2312"/>
          <w:szCs w:val="32"/>
        </w:rPr>
        <w:t>人）</w:t>
      </w:r>
    </w:p>
    <w:p w14:paraId="7703590B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方可</w:t>
      </w:r>
    </w:p>
    <w:p w14:paraId="721B830B">
      <w:pPr>
        <w:adjustRightInd w:val="0"/>
        <w:snapToGrid w:val="0"/>
        <w:spacing w:line="336" w:lineRule="auto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23经济学1班（1人）</w:t>
      </w:r>
    </w:p>
    <w:p w14:paraId="45307BF5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韩梦瑶</w:t>
      </w:r>
    </w:p>
    <w:p w14:paraId="44BBE653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b/>
          <w:bCs/>
          <w:szCs w:val="32"/>
        </w:rPr>
        <w:t>本科生第四党支部（7人）</w:t>
      </w:r>
    </w:p>
    <w:p w14:paraId="083844A6">
      <w:pPr>
        <w:adjustRightInd w:val="0"/>
        <w:snapToGrid w:val="0"/>
        <w:spacing w:line="336" w:lineRule="auto"/>
        <w:jc w:val="left"/>
      </w:pP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>2</w:t>
      </w:r>
      <w:r>
        <w:rPr>
          <w:rFonts w:ascii="仿宋_GB2312"/>
          <w:szCs w:val="32"/>
        </w:rPr>
        <w:t>数字经济</w:t>
      </w:r>
      <w:r>
        <w:rPr>
          <w:rFonts w:hint="eastAsia" w:ascii="仿宋_GB2312"/>
          <w:szCs w:val="32"/>
        </w:rPr>
        <w:t>1班</w:t>
      </w:r>
      <w:r>
        <w:rPr>
          <w:rFonts w:ascii="仿宋_GB2312"/>
          <w:szCs w:val="32"/>
        </w:rPr>
        <w:t>（</w:t>
      </w:r>
      <w:r>
        <w:rPr>
          <w:rFonts w:hint="eastAsia" w:ascii="仿宋_GB2312"/>
          <w:szCs w:val="32"/>
        </w:rPr>
        <w:t>1</w:t>
      </w:r>
      <w:r>
        <w:rPr>
          <w:rFonts w:ascii="仿宋_GB2312"/>
          <w:szCs w:val="32"/>
        </w:rPr>
        <w:t>人）</w:t>
      </w:r>
    </w:p>
    <w:p w14:paraId="2CDFF411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郑丹烨</w:t>
      </w:r>
    </w:p>
    <w:p w14:paraId="329193E2">
      <w:pPr>
        <w:adjustRightInd w:val="0"/>
        <w:snapToGrid w:val="0"/>
        <w:spacing w:line="336" w:lineRule="auto"/>
        <w:jc w:val="left"/>
        <w:rPr>
          <w:rFonts w:ascii="仿宋_GB2312"/>
          <w:szCs w:val="32"/>
        </w:rPr>
      </w:pPr>
      <w:r>
        <w:rPr>
          <w:rFonts w:ascii="仿宋_GB2312"/>
          <w:szCs w:val="32"/>
        </w:rPr>
        <w:t>22数字经济</w:t>
      </w:r>
      <w:r>
        <w:rPr>
          <w:rFonts w:hint="eastAsia" w:ascii="仿宋_GB2312"/>
          <w:szCs w:val="32"/>
        </w:rPr>
        <w:t>3</w:t>
      </w:r>
      <w:r>
        <w:rPr>
          <w:rFonts w:ascii="仿宋_GB2312"/>
          <w:szCs w:val="32"/>
        </w:rPr>
        <w:t>班</w:t>
      </w:r>
      <w:r>
        <w:rPr>
          <w:rFonts w:hint="eastAsia" w:ascii="仿宋_GB2312"/>
          <w:szCs w:val="32"/>
        </w:rPr>
        <w:t>（1人）</w:t>
      </w:r>
    </w:p>
    <w:p w14:paraId="0E3623A7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邵晓柯</w:t>
      </w:r>
    </w:p>
    <w:p w14:paraId="58157149">
      <w:pPr>
        <w:adjustRightInd w:val="0"/>
        <w:snapToGrid w:val="0"/>
        <w:spacing w:line="336" w:lineRule="auto"/>
        <w:jc w:val="left"/>
      </w:pP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>3</w:t>
      </w:r>
      <w:r>
        <w:rPr>
          <w:rFonts w:ascii="仿宋_GB2312"/>
          <w:szCs w:val="32"/>
        </w:rPr>
        <w:t>数字经济</w:t>
      </w:r>
      <w:r>
        <w:rPr>
          <w:rFonts w:hint="eastAsia" w:ascii="仿宋_GB2312"/>
          <w:szCs w:val="32"/>
        </w:rPr>
        <w:t>1</w:t>
      </w:r>
      <w:r>
        <w:rPr>
          <w:rFonts w:ascii="仿宋_GB2312"/>
          <w:szCs w:val="32"/>
        </w:rPr>
        <w:t>班（</w:t>
      </w:r>
      <w:r>
        <w:rPr>
          <w:rFonts w:hint="eastAsia" w:ascii="仿宋_GB2312"/>
          <w:szCs w:val="32"/>
        </w:rPr>
        <w:t>3</w:t>
      </w:r>
      <w:r>
        <w:rPr>
          <w:rFonts w:ascii="仿宋_GB2312"/>
          <w:szCs w:val="32"/>
        </w:rPr>
        <w:t>人）</w:t>
      </w:r>
    </w:p>
    <w:p w14:paraId="6BAA616B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舒慧、周欣怡、谢琳</w:t>
      </w:r>
    </w:p>
    <w:p w14:paraId="0B47213A">
      <w:pPr>
        <w:adjustRightInd w:val="0"/>
        <w:snapToGrid w:val="0"/>
        <w:spacing w:line="336" w:lineRule="auto"/>
        <w:jc w:val="left"/>
      </w:pP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>3</w:t>
      </w:r>
      <w:r>
        <w:rPr>
          <w:rFonts w:ascii="仿宋_GB2312"/>
          <w:szCs w:val="32"/>
        </w:rPr>
        <w:t>数字经济</w:t>
      </w:r>
      <w:r>
        <w:rPr>
          <w:rFonts w:hint="eastAsia" w:ascii="仿宋_GB2312"/>
          <w:szCs w:val="32"/>
        </w:rPr>
        <w:t>2</w:t>
      </w:r>
      <w:r>
        <w:rPr>
          <w:rFonts w:ascii="仿宋_GB2312"/>
          <w:szCs w:val="32"/>
        </w:rPr>
        <w:t>班（</w:t>
      </w:r>
      <w:r>
        <w:rPr>
          <w:rFonts w:hint="eastAsia" w:ascii="仿宋_GB2312"/>
          <w:szCs w:val="32"/>
        </w:rPr>
        <w:t>2</w:t>
      </w:r>
      <w:r>
        <w:rPr>
          <w:rFonts w:ascii="仿宋_GB2312"/>
          <w:szCs w:val="32"/>
        </w:rPr>
        <w:t>人）</w:t>
      </w:r>
    </w:p>
    <w:p w14:paraId="6C0D1BC6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叶贝尔、邹林雄</w:t>
      </w:r>
    </w:p>
    <w:p w14:paraId="34003904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b/>
          <w:bCs/>
          <w:szCs w:val="32"/>
        </w:rPr>
        <w:t>应用经济学学生第一党支部</w:t>
      </w:r>
      <w:r>
        <w:rPr>
          <w:rFonts w:ascii="仿宋_GB2312"/>
          <w:b/>
          <w:bCs/>
          <w:szCs w:val="32"/>
        </w:rPr>
        <w:t>（</w:t>
      </w:r>
      <w:r>
        <w:rPr>
          <w:rFonts w:hint="eastAsia" w:ascii="仿宋_GB2312"/>
          <w:b/>
          <w:bCs/>
          <w:szCs w:val="32"/>
        </w:rPr>
        <w:t>2</w:t>
      </w:r>
      <w:r>
        <w:rPr>
          <w:rFonts w:ascii="仿宋_GB2312"/>
          <w:b/>
          <w:bCs/>
          <w:szCs w:val="32"/>
        </w:rPr>
        <w:t>人）</w:t>
      </w:r>
    </w:p>
    <w:p w14:paraId="00FD00D3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23区域经济学（</w:t>
      </w:r>
      <w:r>
        <w:rPr>
          <w:rFonts w:ascii="仿宋_GB2312"/>
          <w:szCs w:val="32"/>
        </w:rPr>
        <w:t>1</w:t>
      </w:r>
      <w:r>
        <w:rPr>
          <w:rFonts w:hint="eastAsia" w:ascii="仿宋_GB2312"/>
          <w:szCs w:val="32"/>
        </w:rPr>
        <w:t>人）</w:t>
      </w:r>
    </w:p>
    <w:p w14:paraId="7107E31B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杨丽君</w:t>
      </w:r>
    </w:p>
    <w:p w14:paraId="2025A72D">
      <w:pPr>
        <w:adjustRightInd w:val="0"/>
        <w:snapToGrid w:val="0"/>
        <w:spacing w:line="336" w:lineRule="auto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24应用经济学（1人）</w:t>
      </w:r>
    </w:p>
    <w:p w14:paraId="46C4E9E5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包卓瑜</w:t>
      </w:r>
    </w:p>
    <w:p w14:paraId="2E084BFB">
      <w:pPr>
        <w:adjustRightInd w:val="0"/>
        <w:snapToGrid w:val="0"/>
        <w:spacing w:line="336" w:lineRule="auto"/>
        <w:jc w:val="left"/>
        <w:rPr>
          <w:rFonts w:hint="eastAsia" w:ascii="仿宋_GB2312"/>
          <w:b/>
          <w:bCs/>
          <w:szCs w:val="32"/>
        </w:rPr>
      </w:pPr>
      <w:r>
        <w:rPr>
          <w:rFonts w:hint="eastAsia" w:ascii="仿宋_GB2312"/>
          <w:b/>
          <w:bCs/>
          <w:szCs w:val="32"/>
        </w:rPr>
        <w:t>应用经济学学生第二党支部（1人）</w:t>
      </w:r>
    </w:p>
    <w:p w14:paraId="2FC2FA9F">
      <w:pPr>
        <w:adjustRightInd w:val="0"/>
        <w:snapToGrid w:val="0"/>
        <w:spacing w:line="336" w:lineRule="auto"/>
        <w:jc w:val="lef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24产业经济学（1人）</w:t>
      </w:r>
    </w:p>
    <w:p w14:paraId="4B9AFCCF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申彦芳</w:t>
      </w:r>
    </w:p>
    <w:p w14:paraId="7B5156B7">
      <w:pPr>
        <w:adjustRightInd w:val="0"/>
        <w:snapToGrid w:val="0"/>
        <w:spacing w:line="336" w:lineRule="auto"/>
        <w:jc w:val="left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>理论经济学学生党支部（</w:t>
      </w:r>
      <w:r>
        <w:rPr>
          <w:rFonts w:ascii="仿宋_GB2312"/>
          <w:b/>
          <w:szCs w:val="32"/>
        </w:rPr>
        <w:t>1</w:t>
      </w:r>
      <w:r>
        <w:rPr>
          <w:rFonts w:hint="eastAsia" w:ascii="仿宋_GB2312"/>
          <w:b/>
          <w:szCs w:val="32"/>
        </w:rPr>
        <w:t>人）</w:t>
      </w:r>
    </w:p>
    <w:p w14:paraId="2583A9AD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23人口、资源与环境经济学（</w:t>
      </w:r>
      <w:r>
        <w:rPr>
          <w:rFonts w:ascii="仿宋_GB2312"/>
          <w:szCs w:val="32"/>
        </w:rPr>
        <w:t>1</w:t>
      </w:r>
      <w:r>
        <w:rPr>
          <w:rFonts w:hint="eastAsia" w:ascii="仿宋_GB2312"/>
          <w:szCs w:val="32"/>
        </w:rPr>
        <w:t>人）</w:t>
      </w:r>
    </w:p>
    <w:p w14:paraId="505AD5B3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糜汶伶</w:t>
      </w:r>
    </w:p>
    <w:p w14:paraId="41F18071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ascii="仿宋_GB2312"/>
          <w:b/>
          <w:bCs/>
          <w:szCs w:val="32"/>
        </w:rPr>
        <w:t>监管院研究生党支部（</w:t>
      </w:r>
      <w:r>
        <w:rPr>
          <w:rFonts w:hint="eastAsia" w:ascii="仿宋_GB2312"/>
          <w:b/>
          <w:bCs/>
          <w:szCs w:val="32"/>
        </w:rPr>
        <w:t>1</w:t>
      </w:r>
      <w:r>
        <w:rPr>
          <w:rFonts w:ascii="仿宋_GB2312"/>
          <w:b/>
          <w:bCs/>
          <w:szCs w:val="32"/>
        </w:rPr>
        <w:t>人）</w:t>
      </w:r>
    </w:p>
    <w:p w14:paraId="6E05F14E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>3管制经济学（</w:t>
      </w:r>
      <w:r>
        <w:rPr>
          <w:rFonts w:ascii="仿宋_GB2312"/>
          <w:szCs w:val="32"/>
        </w:rPr>
        <w:t>1</w:t>
      </w:r>
      <w:r>
        <w:rPr>
          <w:rFonts w:hint="eastAsia" w:ascii="仿宋_GB2312"/>
          <w:szCs w:val="32"/>
        </w:rPr>
        <w:t>人）</w:t>
      </w:r>
    </w:p>
    <w:p w14:paraId="1648B5C1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王轩琪</w:t>
      </w:r>
    </w:p>
    <w:p w14:paraId="3F3BA5D6">
      <w:pPr>
        <w:adjustRightInd w:val="0"/>
        <w:snapToGrid w:val="0"/>
        <w:spacing w:line="336" w:lineRule="auto"/>
        <w:jc w:val="left"/>
        <w:rPr>
          <w:rFonts w:hint="eastAsia" w:eastAsia="宋体"/>
          <w:sz w:val="21"/>
          <w:szCs w:val="21"/>
        </w:rPr>
      </w:pPr>
      <w:r>
        <w:rPr>
          <w:rFonts w:hint="eastAsia" w:ascii="仿宋_GB2312"/>
          <w:b/>
          <w:szCs w:val="32"/>
        </w:rPr>
        <w:t>国际商务学生第二党支部（1人）</w:t>
      </w:r>
      <w:r>
        <w:rPr>
          <w:rFonts w:hint="eastAsia" w:ascii="仿宋_GB2312"/>
          <w:b/>
          <w:szCs w:val="32"/>
        </w:rPr>
        <w:tab/>
      </w:r>
    </w:p>
    <w:p w14:paraId="053798E5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>3国际商务（1人）</w:t>
      </w:r>
    </w:p>
    <w:p w14:paraId="415EE5B0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bookmarkStart w:id="0" w:name="抄送"/>
      <w:bookmarkEnd w:id="0"/>
      <w:bookmarkStart w:id="1" w:name="正文"/>
      <w:bookmarkEnd w:id="1"/>
      <w:r>
        <w:rPr>
          <w:rFonts w:hint="eastAsia" w:ascii="仿宋_GB2312"/>
          <w:szCs w:val="32"/>
        </w:rPr>
        <w:t>刘馨莹</w:t>
      </w:r>
    </w:p>
    <w:p w14:paraId="4C8E8328">
      <w:pPr>
        <w:adjustRightInd w:val="0"/>
        <w:snapToGrid w:val="0"/>
        <w:spacing w:line="336" w:lineRule="auto"/>
        <w:jc w:val="left"/>
        <w:rPr>
          <w:rFonts w:hint="eastAsia" w:ascii="仿宋_GB2312"/>
          <w:b/>
          <w:szCs w:val="32"/>
        </w:rPr>
      </w:pPr>
      <w:r>
        <w:rPr>
          <w:rFonts w:hint="eastAsia" w:ascii="仿宋_GB2312"/>
          <w:b/>
          <w:szCs w:val="32"/>
        </w:rPr>
        <w:t>博士生党支部（1人）</w:t>
      </w:r>
    </w:p>
    <w:p w14:paraId="260FA882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24产业经济学（1人）</w:t>
      </w:r>
    </w:p>
    <w:p w14:paraId="45ACF47D">
      <w:pPr>
        <w:adjustRightInd w:val="0"/>
        <w:snapToGrid w:val="0"/>
        <w:spacing w:line="336" w:lineRule="auto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池诗瑶</w:t>
      </w:r>
    </w:p>
    <w:p w14:paraId="3EF0C1F6">
      <w:bookmarkStart w:id="2" w:name="_GoBack"/>
      <w:bookmarkEnd w:id="2"/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2041" w:right="1531" w:bottom="2041" w:left="1531" w:header="851" w:footer="1418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87C9A4-41A3-4BFB-8688-64FF36625D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02F78C7-9AD0-4CB4-A4B3-24E689D7FD1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7C5FCD1-4933-4632-BAAB-65A152F76B1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59C2C8D-2089-412E-954C-E52B943FF7C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E9AFFF1-5530-406A-A922-1FB7FA9CA6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18DD9FE-0F0A-4599-BBBE-A57279FD539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9B349B20-C47A-467F-BBA0-4B599563006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ECB85">
    <w:pPr>
      <w:pStyle w:val="2"/>
      <w:tabs>
        <w:tab w:val="center" w:pos="4153"/>
        <w:tab w:val="right" w:pos="8306"/>
      </w:tabs>
      <w:jc w:val="right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9 -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C9616">
    <w:pPr>
      <w:pStyle w:val="2"/>
      <w:framePr w:wrap="around" w:vAnchor="text" w:hAnchor="margin" w:xAlign="outside" w:y="1"/>
      <w:tabs>
        <w:tab w:val="center" w:pos="4153"/>
        <w:tab w:val="right" w:pos="8306"/>
      </w:tabs>
      <w:rPr>
        <w:rStyle w:val="6"/>
        <w:rFonts w:ascii="宋体" w:hAns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- 8 -</w:t>
    </w:r>
    <w:r>
      <w:rPr>
        <w:rStyle w:val="6"/>
        <w:rFonts w:ascii="宋体" w:hAnsi="宋体"/>
        <w:sz w:val="28"/>
        <w:szCs w:val="28"/>
      </w:rPr>
      <w:fldChar w:fldCharType="end"/>
    </w:r>
  </w:p>
  <w:p w14:paraId="6E1AAC86">
    <w:pPr>
      <w:pStyle w:val="2"/>
      <w:tabs>
        <w:tab w:val="center" w:pos="4153"/>
        <w:tab w:val="right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8DFA4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37AC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52E99"/>
    <w:rsid w:val="1E15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2026-03-13T00:50:00Z</dcterms:created>
  <dc:creator>尐1416363404</dc:creator>
  <cp:lastModifiedBy>尐1416363404</cp:lastModifiedBy>
  <dcterms:modified xsi:type="dcterms:W3CDTF">2026-03-13T00:50:28Z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28DFF68E7DDD4E10980A5ED43617F788_11</vt:lpwstr>
  </property>
  <property fmtid="{D5CDD505-2E9C-101B-9397-08002B2CF9AE}" pid="4" name="KSOTemplateDocerSaveRecord">
    <vt:lpwstr>eyJoZGlkIjoiM2Q2NzE2NzE2NjAzNTQ1YTgxMGRiZTEyYzQ5MmU4YjQiLCJ1c2VySWQiOiIyNTI5NDg1MSJ9</vt:lpwstr>
  </property>
</Properties>
</file>